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42C4F" w14:textId="0FF1BB6C" w:rsidR="00192164" w:rsidRPr="00E54795" w:rsidRDefault="00192164" w:rsidP="00192164">
      <w:pPr>
        <w:jc w:val="center"/>
        <w:rPr>
          <w:rFonts w:ascii="Arial" w:hAnsi="Arial" w:cs="Arial"/>
        </w:rPr>
      </w:pPr>
      <w:r w:rsidRPr="00E54795">
        <w:rPr>
          <w:rFonts w:ascii="Arial" w:hAnsi="Arial" w:cs="Arial"/>
        </w:rPr>
        <w:t>ORDINANCE NO. 35</w:t>
      </w:r>
      <w:r w:rsidR="00541033">
        <w:rPr>
          <w:rFonts w:ascii="Arial" w:hAnsi="Arial" w:cs="Arial"/>
        </w:rPr>
        <w:t>3</w:t>
      </w:r>
    </w:p>
    <w:p w14:paraId="26E62AFF" w14:textId="77777777" w:rsidR="00192164" w:rsidRPr="00E54795" w:rsidRDefault="00192164" w:rsidP="00192164">
      <w:pPr>
        <w:jc w:val="center"/>
        <w:rPr>
          <w:rFonts w:ascii="Arial" w:hAnsi="Arial" w:cs="Arial"/>
        </w:rPr>
      </w:pPr>
    </w:p>
    <w:p w14:paraId="5C0A636B" w14:textId="3D195514" w:rsidR="00192164" w:rsidRPr="00E54795" w:rsidRDefault="00192164" w:rsidP="00192164">
      <w:pPr>
        <w:rPr>
          <w:rFonts w:ascii="Arial" w:hAnsi="Arial" w:cs="Arial"/>
        </w:rPr>
      </w:pPr>
      <w:r w:rsidRPr="00E54795">
        <w:rPr>
          <w:rFonts w:ascii="Arial" w:hAnsi="Arial" w:cs="Arial"/>
        </w:rPr>
        <w:tab/>
        <w:t>AN ORDINANCE AMENDING SECTION 15-1</w:t>
      </w:r>
      <w:r w:rsidR="00541033">
        <w:rPr>
          <w:rFonts w:ascii="Arial" w:hAnsi="Arial" w:cs="Arial"/>
        </w:rPr>
        <w:t>22</w:t>
      </w:r>
      <w:r w:rsidRPr="00E54795">
        <w:rPr>
          <w:rFonts w:ascii="Arial" w:hAnsi="Arial" w:cs="Arial"/>
        </w:rPr>
        <w:t xml:space="preserve"> OF THE CODE OF THE CITY OF BREWSTER</w:t>
      </w:r>
      <w:r w:rsidR="004262AF">
        <w:rPr>
          <w:rFonts w:ascii="Arial" w:hAnsi="Arial" w:cs="Arial"/>
        </w:rPr>
        <w:t>, Kansas</w:t>
      </w:r>
      <w:r w:rsidR="00E54795" w:rsidRPr="00E54795">
        <w:rPr>
          <w:rFonts w:ascii="Arial" w:hAnsi="Arial" w:cs="Arial"/>
        </w:rPr>
        <w:t xml:space="preserve"> (19</w:t>
      </w:r>
      <w:r w:rsidR="004262AF">
        <w:rPr>
          <w:rFonts w:ascii="Arial" w:hAnsi="Arial" w:cs="Arial"/>
        </w:rPr>
        <w:t>86).</w:t>
      </w:r>
    </w:p>
    <w:p w14:paraId="476E22C6" w14:textId="19112933" w:rsidR="00E54795" w:rsidRPr="00E54795" w:rsidRDefault="00E54795" w:rsidP="00192164">
      <w:pPr>
        <w:rPr>
          <w:rFonts w:ascii="Arial" w:hAnsi="Arial" w:cs="Arial"/>
        </w:rPr>
      </w:pPr>
      <w:r w:rsidRPr="00E54795">
        <w:rPr>
          <w:rFonts w:ascii="Arial" w:hAnsi="Arial" w:cs="Arial"/>
        </w:rPr>
        <w:tab/>
        <w:t>BE IT ORDAINED BY THE GOVERNING BODY OF THE CITY OF BREWSTER, KANSAS:</w:t>
      </w:r>
    </w:p>
    <w:p w14:paraId="6A4FDDBA" w14:textId="4E947185" w:rsidR="00E54795" w:rsidRDefault="00E54795" w:rsidP="00192164">
      <w:pPr>
        <w:rPr>
          <w:rFonts w:ascii="Arial" w:hAnsi="Arial" w:cs="Arial"/>
        </w:rPr>
      </w:pPr>
      <w:r w:rsidRPr="00E54795">
        <w:rPr>
          <w:rFonts w:ascii="Arial" w:hAnsi="Arial" w:cs="Arial"/>
        </w:rPr>
        <w:t xml:space="preserve">SECTION </w:t>
      </w:r>
      <w:r w:rsidR="004262AF">
        <w:rPr>
          <w:rFonts w:ascii="Arial" w:hAnsi="Arial" w:cs="Arial"/>
        </w:rPr>
        <w:t xml:space="preserve">ONE. </w:t>
      </w:r>
      <w:r w:rsidRPr="00E54795">
        <w:rPr>
          <w:rFonts w:ascii="Arial" w:hAnsi="Arial" w:cs="Arial"/>
        </w:rPr>
        <w:t xml:space="preserve"> Section </w:t>
      </w:r>
      <w:r w:rsidR="00E25603">
        <w:rPr>
          <w:rFonts w:ascii="Arial" w:hAnsi="Arial" w:cs="Arial"/>
        </w:rPr>
        <w:t>15-1</w:t>
      </w:r>
      <w:r w:rsidR="00541033">
        <w:rPr>
          <w:rFonts w:ascii="Arial" w:hAnsi="Arial" w:cs="Arial"/>
        </w:rPr>
        <w:t>22</w:t>
      </w:r>
      <w:r w:rsidR="00E25603">
        <w:rPr>
          <w:rFonts w:ascii="Arial" w:hAnsi="Arial" w:cs="Arial"/>
        </w:rPr>
        <w:t xml:space="preserve"> of the City of Brewster (1995) is hereby amended to read as follows:</w:t>
      </w:r>
    </w:p>
    <w:p w14:paraId="267E80C5" w14:textId="163380C5" w:rsidR="00541033" w:rsidRPr="00541033" w:rsidRDefault="00541033" w:rsidP="00541033">
      <w:pPr>
        <w:ind w:firstLine="720"/>
        <w:rPr>
          <w:rFonts w:ascii="Arial" w:hAnsi="Arial" w:cs="Arial"/>
        </w:rPr>
      </w:pPr>
      <w:r w:rsidRPr="00541033">
        <w:rPr>
          <w:rFonts w:ascii="Arial" w:hAnsi="Arial" w:cs="Arial"/>
        </w:rPr>
        <w:t>NOTICE; HEARING.  (a) A delinquency and termination notice shall be issued by the city clerk within five days after the delinquency occurs and mailed to the customer at his or her last known address.  A copy also shall be mailed to the occupant of the premises if the occupant and the customer are not the same person.</w:t>
      </w:r>
    </w:p>
    <w:p w14:paraId="5E1ECCBF" w14:textId="3A483327" w:rsidR="00541033" w:rsidRPr="00541033" w:rsidRDefault="00541033" w:rsidP="00541033">
      <w:pPr>
        <w:pStyle w:val="ListParagraph"/>
        <w:numPr>
          <w:ilvl w:val="0"/>
          <w:numId w:val="4"/>
        </w:numPr>
        <w:rPr>
          <w:rFonts w:ascii="Arial" w:hAnsi="Arial" w:cs="Arial"/>
        </w:rPr>
      </w:pPr>
      <w:r w:rsidRPr="00541033">
        <w:rPr>
          <w:rFonts w:ascii="Arial" w:hAnsi="Arial" w:cs="Arial"/>
        </w:rPr>
        <w:t>The notice shall state:</w:t>
      </w:r>
    </w:p>
    <w:p w14:paraId="5EA1AAA7" w14:textId="77777777" w:rsidR="00541033" w:rsidRPr="00541033" w:rsidRDefault="00541033" w:rsidP="00541033">
      <w:pPr>
        <w:pStyle w:val="ListParagraph"/>
        <w:numPr>
          <w:ilvl w:val="0"/>
          <w:numId w:val="2"/>
        </w:numPr>
        <w:rPr>
          <w:rFonts w:ascii="Arial" w:hAnsi="Arial" w:cs="Arial"/>
        </w:rPr>
      </w:pPr>
      <w:r w:rsidRPr="00541033">
        <w:rPr>
          <w:rFonts w:ascii="Arial" w:hAnsi="Arial" w:cs="Arial"/>
        </w:rPr>
        <w:t xml:space="preserve">The amount due, plus </w:t>
      </w:r>
      <w:proofErr w:type="gramStart"/>
      <w:r w:rsidRPr="00541033">
        <w:rPr>
          <w:rFonts w:ascii="Arial" w:hAnsi="Arial" w:cs="Arial"/>
        </w:rPr>
        <w:t>penalty;</w:t>
      </w:r>
      <w:proofErr w:type="gramEnd"/>
    </w:p>
    <w:p w14:paraId="7B1CBEC0" w14:textId="4A169195" w:rsidR="00541033" w:rsidRPr="00541033" w:rsidRDefault="00541033" w:rsidP="00541033">
      <w:pPr>
        <w:pStyle w:val="ListParagraph"/>
        <w:numPr>
          <w:ilvl w:val="0"/>
          <w:numId w:val="2"/>
        </w:numPr>
        <w:rPr>
          <w:rFonts w:ascii="Arial" w:hAnsi="Arial" w:cs="Arial"/>
        </w:rPr>
      </w:pPr>
      <w:r w:rsidRPr="00541033">
        <w:rPr>
          <w:rFonts w:ascii="Arial" w:hAnsi="Arial" w:cs="Arial"/>
        </w:rPr>
        <w:t>Notice that service will be terminated if the amount due is not paid on or before the 2</w:t>
      </w:r>
      <w:r>
        <w:rPr>
          <w:rFonts w:ascii="Arial" w:hAnsi="Arial" w:cs="Arial"/>
        </w:rPr>
        <w:t>5</w:t>
      </w:r>
      <w:r w:rsidRPr="00541033">
        <w:rPr>
          <w:rFonts w:ascii="Arial" w:hAnsi="Arial" w:cs="Arial"/>
          <w:vertAlign w:val="superscript"/>
        </w:rPr>
        <w:t>th</w:t>
      </w:r>
      <w:r>
        <w:rPr>
          <w:rFonts w:ascii="Arial" w:hAnsi="Arial" w:cs="Arial"/>
        </w:rPr>
        <w:t xml:space="preserve"> </w:t>
      </w:r>
      <w:r w:rsidRPr="00541033">
        <w:rPr>
          <w:rFonts w:ascii="Arial" w:hAnsi="Arial" w:cs="Arial"/>
        </w:rPr>
        <w:t xml:space="preserve">day of the </w:t>
      </w:r>
      <w:proofErr w:type="gramStart"/>
      <w:r w:rsidRPr="00541033">
        <w:rPr>
          <w:rFonts w:ascii="Arial" w:hAnsi="Arial" w:cs="Arial"/>
        </w:rPr>
        <w:t>month;</w:t>
      </w:r>
      <w:proofErr w:type="gramEnd"/>
    </w:p>
    <w:p w14:paraId="18CED625" w14:textId="77777777" w:rsidR="00541033" w:rsidRPr="00541033" w:rsidRDefault="00541033" w:rsidP="00541033">
      <w:pPr>
        <w:pStyle w:val="ListParagraph"/>
        <w:numPr>
          <w:ilvl w:val="0"/>
          <w:numId w:val="2"/>
        </w:numPr>
        <w:rPr>
          <w:rFonts w:ascii="Arial" w:hAnsi="Arial" w:cs="Arial"/>
        </w:rPr>
      </w:pPr>
      <w:r w:rsidRPr="00541033">
        <w:rPr>
          <w:rFonts w:ascii="Arial" w:hAnsi="Arial" w:cs="Arial"/>
        </w:rPr>
        <w:t xml:space="preserve">Notice that the customer has the right to a hearing before the mayor or other designated hearing </w:t>
      </w:r>
      <w:proofErr w:type="gramStart"/>
      <w:r w:rsidRPr="00541033">
        <w:rPr>
          <w:rFonts w:ascii="Arial" w:hAnsi="Arial" w:cs="Arial"/>
        </w:rPr>
        <w:t>officer;</w:t>
      </w:r>
      <w:proofErr w:type="gramEnd"/>
    </w:p>
    <w:p w14:paraId="51FA0FCC" w14:textId="77777777" w:rsidR="00541033" w:rsidRPr="00541033" w:rsidRDefault="00541033" w:rsidP="00541033">
      <w:pPr>
        <w:pStyle w:val="ListParagraph"/>
        <w:numPr>
          <w:ilvl w:val="0"/>
          <w:numId w:val="2"/>
        </w:numPr>
        <w:rPr>
          <w:rFonts w:ascii="Arial" w:hAnsi="Arial" w:cs="Arial"/>
        </w:rPr>
      </w:pPr>
      <w:r w:rsidRPr="00541033">
        <w:rPr>
          <w:rFonts w:ascii="Arial" w:hAnsi="Arial" w:cs="Arial"/>
        </w:rPr>
        <w:t>Notice that the request for a hearing must be in writing and filed with the city clerk no later than three days prior to the date for termination of service.</w:t>
      </w:r>
    </w:p>
    <w:p w14:paraId="2E47C356" w14:textId="5EDF9C6C" w:rsidR="00541033" w:rsidRPr="00541033" w:rsidRDefault="00541033" w:rsidP="00541033">
      <w:pPr>
        <w:pStyle w:val="ListParagraph"/>
        <w:numPr>
          <w:ilvl w:val="0"/>
          <w:numId w:val="4"/>
        </w:numPr>
        <w:rPr>
          <w:rFonts w:ascii="Arial" w:hAnsi="Arial" w:cs="Arial"/>
        </w:rPr>
      </w:pPr>
      <w:r w:rsidRPr="00541033">
        <w:rPr>
          <w:rFonts w:ascii="Arial" w:hAnsi="Arial" w:cs="Arial"/>
        </w:rPr>
        <w:t>Upon receipt of the request for hearing, the city clerk shall advise the customer of the date, time and place of the hearing which shall be held within three working days following the receipt of the request. (Ord. 228, Sec. 1)</w:t>
      </w:r>
    </w:p>
    <w:p w14:paraId="07C4B19C" w14:textId="41E2A103" w:rsidR="004262AF" w:rsidRDefault="0097447D" w:rsidP="0097447D">
      <w:pPr>
        <w:rPr>
          <w:rFonts w:ascii="Arial" w:hAnsi="Arial" w:cs="Arial"/>
        </w:rPr>
      </w:pPr>
      <w:r>
        <w:rPr>
          <w:rFonts w:ascii="Arial" w:hAnsi="Arial" w:cs="Arial"/>
        </w:rPr>
        <w:t xml:space="preserve">PASSED by the </w:t>
      </w:r>
      <w:proofErr w:type="gramStart"/>
      <w:r>
        <w:rPr>
          <w:rFonts w:ascii="Arial" w:hAnsi="Arial" w:cs="Arial"/>
        </w:rPr>
        <w:t xml:space="preserve">Council </w:t>
      </w:r>
      <w:r w:rsidR="004262AF">
        <w:rPr>
          <w:rFonts w:ascii="Arial" w:hAnsi="Arial" w:cs="Arial"/>
        </w:rPr>
        <w:t xml:space="preserve"> the</w:t>
      </w:r>
      <w:proofErr w:type="gramEnd"/>
      <w:r w:rsidR="004262AF">
        <w:rPr>
          <w:rFonts w:ascii="Arial" w:hAnsi="Arial" w:cs="Arial"/>
        </w:rPr>
        <w:t xml:space="preserve"> 10</w:t>
      </w:r>
      <w:r w:rsidR="004262AF" w:rsidRPr="004262AF">
        <w:rPr>
          <w:rFonts w:ascii="Arial" w:hAnsi="Arial" w:cs="Arial"/>
          <w:vertAlign w:val="superscript"/>
        </w:rPr>
        <w:t>th</w:t>
      </w:r>
      <w:r w:rsidR="004262AF">
        <w:rPr>
          <w:rFonts w:ascii="Arial" w:hAnsi="Arial" w:cs="Arial"/>
        </w:rPr>
        <w:t xml:space="preserve"> day of December, 2024.</w:t>
      </w:r>
    </w:p>
    <w:p w14:paraId="65F027D9" w14:textId="575C3868" w:rsidR="0097447D" w:rsidRDefault="0097447D" w:rsidP="0097447D">
      <w:pPr>
        <w:rPr>
          <w:rFonts w:ascii="Arial" w:hAnsi="Arial" w:cs="Arial"/>
        </w:rPr>
      </w:pPr>
      <w:r>
        <w:rPr>
          <w:rFonts w:ascii="Arial" w:hAnsi="Arial" w:cs="Arial"/>
        </w:rPr>
        <w:t>APPROVED</w:t>
      </w:r>
      <w:r w:rsidR="004262AF">
        <w:rPr>
          <w:rFonts w:ascii="Arial" w:hAnsi="Arial" w:cs="Arial"/>
        </w:rPr>
        <w:t xml:space="preserve"> and SIGNED</w:t>
      </w:r>
      <w:r>
        <w:rPr>
          <w:rFonts w:ascii="Arial" w:hAnsi="Arial" w:cs="Arial"/>
        </w:rPr>
        <w:t xml:space="preserve"> by the Mayor this 10</w:t>
      </w:r>
      <w:r w:rsidRPr="0097447D">
        <w:rPr>
          <w:rFonts w:ascii="Arial" w:hAnsi="Arial" w:cs="Arial"/>
          <w:vertAlign w:val="superscript"/>
        </w:rPr>
        <w:t>th</w:t>
      </w:r>
      <w:r>
        <w:rPr>
          <w:rFonts w:ascii="Arial" w:hAnsi="Arial" w:cs="Arial"/>
        </w:rPr>
        <w:t xml:space="preserve"> day of </w:t>
      </w:r>
      <w:proofErr w:type="gramStart"/>
      <w:r>
        <w:rPr>
          <w:rFonts w:ascii="Arial" w:hAnsi="Arial" w:cs="Arial"/>
        </w:rPr>
        <w:t>December,</w:t>
      </w:r>
      <w:proofErr w:type="gramEnd"/>
      <w:r>
        <w:rPr>
          <w:rFonts w:ascii="Arial" w:hAnsi="Arial" w:cs="Arial"/>
        </w:rPr>
        <w:t xml:space="preserve"> 2024.</w:t>
      </w:r>
    </w:p>
    <w:p w14:paraId="3DB4B2BF" w14:textId="77777777" w:rsidR="00713146" w:rsidRDefault="00713146" w:rsidP="0097447D">
      <w:pPr>
        <w:rPr>
          <w:rFonts w:ascii="Arial" w:hAnsi="Arial" w:cs="Arial"/>
        </w:rPr>
      </w:pPr>
    </w:p>
    <w:p w14:paraId="4AD34951" w14:textId="77777777" w:rsidR="00713146" w:rsidRDefault="00713146" w:rsidP="0097447D">
      <w:pPr>
        <w:rPr>
          <w:rFonts w:ascii="Arial" w:hAnsi="Arial" w:cs="Arial"/>
        </w:rPr>
      </w:pPr>
    </w:p>
    <w:p w14:paraId="3207D2E8" w14:textId="131D88A8" w:rsidR="00713146" w:rsidRPr="00713146" w:rsidRDefault="00713146" w:rsidP="00713146">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13146">
        <w:rPr>
          <w:rFonts w:ascii="Arial" w:hAnsi="Arial" w:cs="Arial"/>
        </w:rPr>
        <w:t>Rex W. Jamison</w:t>
      </w:r>
    </w:p>
    <w:p w14:paraId="7132E592" w14:textId="77777777" w:rsidR="00713146" w:rsidRPr="00713146" w:rsidRDefault="00713146" w:rsidP="00713146">
      <w:pPr>
        <w:pStyle w:val="NoSpacing"/>
        <w:rPr>
          <w:rFonts w:ascii="Arial" w:hAnsi="Arial" w:cs="Arial"/>
        </w:rPr>
      </w:pP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t>Mayor, City of Brewster, Kansas</w:t>
      </w:r>
    </w:p>
    <w:p w14:paraId="489E0355" w14:textId="77777777" w:rsidR="00713146" w:rsidRPr="00713146" w:rsidRDefault="00713146" w:rsidP="00713146">
      <w:pPr>
        <w:pStyle w:val="NoSpacing"/>
        <w:rPr>
          <w:rFonts w:ascii="Arial" w:hAnsi="Arial" w:cs="Arial"/>
        </w:rPr>
      </w:pPr>
    </w:p>
    <w:p w14:paraId="70F29FEE" w14:textId="77777777" w:rsidR="00713146" w:rsidRPr="00713146" w:rsidRDefault="00713146" w:rsidP="00713146">
      <w:pPr>
        <w:pStyle w:val="NoSpacing"/>
        <w:rPr>
          <w:rFonts w:ascii="Arial" w:hAnsi="Arial" w:cs="Arial"/>
        </w:rPr>
      </w:pPr>
    </w:p>
    <w:p w14:paraId="26EE5550" w14:textId="77777777" w:rsidR="00713146" w:rsidRPr="00713146" w:rsidRDefault="00713146" w:rsidP="00713146">
      <w:pPr>
        <w:pStyle w:val="NoSpacing"/>
        <w:rPr>
          <w:rFonts w:ascii="Arial" w:hAnsi="Arial" w:cs="Arial"/>
        </w:rPr>
      </w:pP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t>Attest:  Dawn L. Schultz</w:t>
      </w:r>
    </w:p>
    <w:p w14:paraId="204BAE9D" w14:textId="77777777" w:rsidR="00713146" w:rsidRPr="00713146" w:rsidRDefault="00713146" w:rsidP="00713146">
      <w:pPr>
        <w:pStyle w:val="NoSpacing"/>
        <w:rPr>
          <w:rFonts w:ascii="Arial" w:hAnsi="Arial" w:cs="Arial"/>
        </w:rPr>
      </w:pP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r>
      <w:r w:rsidRPr="00713146">
        <w:rPr>
          <w:rFonts w:ascii="Arial" w:hAnsi="Arial" w:cs="Arial"/>
        </w:rPr>
        <w:tab/>
        <w:t xml:space="preserve">Deputy City Clerk, City of Brewster, Kansas </w:t>
      </w:r>
    </w:p>
    <w:p w14:paraId="5E7F057C" w14:textId="12767AA1" w:rsidR="00713146" w:rsidRPr="00713146" w:rsidRDefault="00713146" w:rsidP="0097447D">
      <w:pPr>
        <w:rPr>
          <w:rFonts w:ascii="Arial" w:hAnsi="Arial" w:cs="Arial"/>
        </w:rPr>
      </w:pPr>
    </w:p>
    <w:sectPr w:rsidR="00713146" w:rsidRPr="00713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13E5A"/>
    <w:multiLevelType w:val="hybridMultilevel"/>
    <w:tmpl w:val="A3B8686E"/>
    <w:lvl w:ilvl="0" w:tplc="12E43CA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F0580F"/>
    <w:multiLevelType w:val="hybridMultilevel"/>
    <w:tmpl w:val="0F324476"/>
    <w:lvl w:ilvl="0" w:tplc="3CA63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7E5502"/>
    <w:multiLevelType w:val="hybridMultilevel"/>
    <w:tmpl w:val="24CE4A12"/>
    <w:lvl w:ilvl="0" w:tplc="04244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3B65DE"/>
    <w:multiLevelType w:val="hybridMultilevel"/>
    <w:tmpl w:val="B37299F6"/>
    <w:lvl w:ilvl="0" w:tplc="3C0AB7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89375169">
    <w:abstractNumId w:val="2"/>
  </w:num>
  <w:num w:numId="2" w16cid:durableId="951477205">
    <w:abstractNumId w:val="3"/>
  </w:num>
  <w:num w:numId="3" w16cid:durableId="1676226206">
    <w:abstractNumId w:val="1"/>
  </w:num>
  <w:num w:numId="4" w16cid:durableId="23713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64"/>
    <w:rsid w:val="00085DC0"/>
    <w:rsid w:val="00192164"/>
    <w:rsid w:val="003A0C79"/>
    <w:rsid w:val="004262AF"/>
    <w:rsid w:val="00541033"/>
    <w:rsid w:val="005C7A3A"/>
    <w:rsid w:val="00713146"/>
    <w:rsid w:val="00844AB6"/>
    <w:rsid w:val="008B344C"/>
    <w:rsid w:val="00914BD1"/>
    <w:rsid w:val="0097447D"/>
    <w:rsid w:val="00C76625"/>
    <w:rsid w:val="00E25603"/>
    <w:rsid w:val="00E54795"/>
    <w:rsid w:val="00FD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0BDA"/>
  <w15:chartTrackingRefBased/>
  <w15:docId w15:val="{A8553671-C453-4FEA-8D1C-67438D8A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164"/>
    <w:rPr>
      <w:rFonts w:eastAsiaTheme="majorEastAsia" w:cstheme="majorBidi"/>
      <w:color w:val="272727" w:themeColor="text1" w:themeTint="D8"/>
    </w:rPr>
  </w:style>
  <w:style w:type="paragraph" w:styleId="Title">
    <w:name w:val="Title"/>
    <w:basedOn w:val="Normal"/>
    <w:next w:val="Normal"/>
    <w:link w:val="TitleChar"/>
    <w:uiPriority w:val="10"/>
    <w:qFormat/>
    <w:rsid w:val="00192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164"/>
    <w:pPr>
      <w:spacing w:before="160"/>
      <w:jc w:val="center"/>
    </w:pPr>
    <w:rPr>
      <w:i/>
      <w:iCs/>
      <w:color w:val="404040" w:themeColor="text1" w:themeTint="BF"/>
    </w:rPr>
  </w:style>
  <w:style w:type="character" w:customStyle="1" w:styleId="QuoteChar">
    <w:name w:val="Quote Char"/>
    <w:basedOn w:val="DefaultParagraphFont"/>
    <w:link w:val="Quote"/>
    <w:uiPriority w:val="29"/>
    <w:rsid w:val="00192164"/>
    <w:rPr>
      <w:i/>
      <w:iCs/>
      <w:color w:val="404040" w:themeColor="text1" w:themeTint="BF"/>
    </w:rPr>
  </w:style>
  <w:style w:type="paragraph" w:styleId="ListParagraph">
    <w:name w:val="List Paragraph"/>
    <w:basedOn w:val="Normal"/>
    <w:uiPriority w:val="34"/>
    <w:qFormat/>
    <w:rsid w:val="00192164"/>
    <w:pPr>
      <w:ind w:left="720"/>
      <w:contextualSpacing/>
    </w:pPr>
  </w:style>
  <w:style w:type="character" w:styleId="IntenseEmphasis">
    <w:name w:val="Intense Emphasis"/>
    <w:basedOn w:val="DefaultParagraphFont"/>
    <w:uiPriority w:val="21"/>
    <w:qFormat/>
    <w:rsid w:val="00192164"/>
    <w:rPr>
      <w:i/>
      <w:iCs/>
      <w:color w:val="0F4761" w:themeColor="accent1" w:themeShade="BF"/>
    </w:rPr>
  </w:style>
  <w:style w:type="paragraph" w:styleId="IntenseQuote">
    <w:name w:val="Intense Quote"/>
    <w:basedOn w:val="Normal"/>
    <w:next w:val="Normal"/>
    <w:link w:val="IntenseQuoteChar"/>
    <w:uiPriority w:val="30"/>
    <w:qFormat/>
    <w:rsid w:val="00192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164"/>
    <w:rPr>
      <w:i/>
      <w:iCs/>
      <w:color w:val="0F4761" w:themeColor="accent1" w:themeShade="BF"/>
    </w:rPr>
  </w:style>
  <w:style w:type="character" w:styleId="IntenseReference">
    <w:name w:val="Intense Reference"/>
    <w:basedOn w:val="DefaultParagraphFont"/>
    <w:uiPriority w:val="32"/>
    <w:qFormat/>
    <w:rsid w:val="00192164"/>
    <w:rPr>
      <w:b/>
      <w:bCs/>
      <w:smallCaps/>
      <w:color w:val="0F4761" w:themeColor="accent1" w:themeShade="BF"/>
      <w:spacing w:val="5"/>
    </w:rPr>
  </w:style>
  <w:style w:type="paragraph" w:styleId="NoSpacing">
    <w:name w:val="No Spacing"/>
    <w:uiPriority w:val="1"/>
    <w:qFormat/>
    <w:rsid w:val="00974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41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Brewster City Clerk</dc:creator>
  <cp:keywords/>
  <dc:description/>
  <cp:lastModifiedBy>Mike Schultz</cp:lastModifiedBy>
  <cp:revision>2</cp:revision>
  <cp:lastPrinted>2024-12-12T21:00:00Z</cp:lastPrinted>
  <dcterms:created xsi:type="dcterms:W3CDTF">2024-12-15T16:52:00Z</dcterms:created>
  <dcterms:modified xsi:type="dcterms:W3CDTF">2024-12-15T16:52:00Z</dcterms:modified>
</cp:coreProperties>
</file>